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D5A" w:rsidRDefault="00DC1D5A">
      <w:r>
        <w:t xml:space="preserve">MATRIX </w:t>
      </w:r>
    </w:p>
    <w:p w:rsidR="00941F54" w:rsidRDefault="00DC1D5A">
      <w:r>
        <w:t>Main focus of interest/roles within the project</w:t>
      </w:r>
      <w:r w:rsidR="00626C1C">
        <w:t>.......please indicate particular areas of inter</w:t>
      </w:r>
      <w:r w:rsidR="00DE7C51">
        <w:t>e</w:t>
      </w:r>
      <w:r w:rsidR="00626C1C">
        <w:t>st where you would like to</w:t>
      </w:r>
      <w:r w:rsidR="00DE7C51">
        <w:t xml:space="preserve"> focus your efforts</w:t>
      </w:r>
    </w:p>
    <w:p w:rsidR="00DC1D5A" w:rsidRDefault="008E33F3">
      <w:r>
        <w:t xml:space="preserve">Partners would all have the equivalent of a full time person (or part time persons for two years) </w:t>
      </w:r>
    </w:p>
    <w:tbl>
      <w:tblPr>
        <w:tblStyle w:val="TableGrid"/>
        <w:tblW w:w="5000" w:type="pct"/>
        <w:tblLook w:val="04A0"/>
      </w:tblPr>
      <w:tblGrid>
        <w:gridCol w:w="2280"/>
        <w:gridCol w:w="2397"/>
        <w:gridCol w:w="2283"/>
        <w:gridCol w:w="2282"/>
      </w:tblGrid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Platform/Tools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Content/Integration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>
              <w:rPr>
                <w:b/>
              </w:rPr>
              <w:t>Research/Evalua</w:t>
            </w:r>
            <w:r w:rsidRPr="008E33F3">
              <w:rPr>
                <w:b/>
              </w:rPr>
              <w:t>tion of Needs/Use/Barriers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Technical &amp; Clinical Standards and Infrastructure</w:t>
            </w: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 xml:space="preserve">Development </w:t>
            </w:r>
          </w:p>
          <w:p w:rsidR="008E33F3" w:rsidRPr="008E33F3" w:rsidRDefault="008E33F3">
            <w:pPr>
              <w:rPr>
                <w:sz w:val="20"/>
                <w:szCs w:val="20"/>
              </w:rPr>
            </w:pP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platform design</w:t>
            </w: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hosting platform</w:t>
            </w:r>
          </w:p>
          <w:p w:rsidR="008E33F3" w:rsidRPr="008E33F3" w:rsidRDefault="008E33F3">
            <w:pPr>
              <w:rPr>
                <w:sz w:val="20"/>
                <w:szCs w:val="20"/>
              </w:rPr>
            </w:pP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mobile /OS apps</w:t>
            </w:r>
          </w:p>
        </w:tc>
        <w:tc>
          <w:tcPr>
            <w:tcW w:w="1251" w:type="pct"/>
          </w:tcPr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Educational standards and integration into the curriculum</w:t>
            </w:r>
          </w:p>
          <w:p w:rsidR="008E33F3" w:rsidRPr="008E33F3" w:rsidRDefault="008E33F3">
            <w:pPr>
              <w:rPr>
                <w:sz w:val="20"/>
                <w:szCs w:val="20"/>
              </w:rPr>
            </w:pP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Content development with users</w:t>
            </w:r>
          </w:p>
        </w:tc>
        <w:tc>
          <w:tcPr>
            <w:tcW w:w="1251" w:type="pct"/>
          </w:tcPr>
          <w:p w:rsid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 xml:space="preserve">Qualitative research </w:t>
            </w:r>
            <w:r>
              <w:rPr>
                <w:sz w:val="20"/>
                <w:szCs w:val="20"/>
              </w:rPr>
              <w:t>with Users in field</w:t>
            </w: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gramStart"/>
            <w:r w:rsidRPr="008E33F3">
              <w:rPr>
                <w:sz w:val="20"/>
                <w:szCs w:val="20"/>
              </w:rPr>
              <w:t>needs</w:t>
            </w:r>
            <w:proofErr w:type="gramEnd"/>
            <w:r w:rsidRPr="008E33F3">
              <w:rPr>
                <w:sz w:val="20"/>
                <w:szCs w:val="20"/>
              </w:rPr>
              <w:t>. -requirements analysis, piloting mobile content, evaluation of user experience and barriers to use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Venezuela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Peru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Mexico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Chile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Brazil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Ecuador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Spain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 (MR)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UK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X(MM; SA;HG;JH;J;AB;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 (CP; LG; DD;JU;JH)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</w:tbl>
    <w:p w:rsidR="00DC1D5A" w:rsidRDefault="00DC1D5A"/>
    <w:sectPr w:rsidR="00DC1D5A" w:rsidSect="00941F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74A72"/>
    <w:multiLevelType w:val="hybridMultilevel"/>
    <w:tmpl w:val="86A01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1D5A"/>
    <w:rsid w:val="00626C1C"/>
    <w:rsid w:val="008E33F3"/>
    <w:rsid w:val="00941F54"/>
    <w:rsid w:val="00DC1D5A"/>
    <w:rsid w:val="00DE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F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1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33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dcterms:created xsi:type="dcterms:W3CDTF">2011-03-22T12:54:00Z</dcterms:created>
  <dcterms:modified xsi:type="dcterms:W3CDTF">2011-03-22T13:14:00Z</dcterms:modified>
</cp:coreProperties>
</file>